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2012D" w14:textId="0B7A2D52" w:rsidR="00240830" w:rsidRDefault="00240830" w:rsidP="00240830">
      <w:pPr>
        <w:rPr>
          <w:b/>
          <w:bCs/>
          <w:noProof/>
          <w:lang w:val="ru-RU"/>
        </w:rPr>
      </w:pPr>
      <w:r>
        <w:rPr>
          <w:b/>
          <w:bCs/>
          <w:noProof/>
          <w:lang w:val="ru-RU"/>
        </w:rPr>
        <w:t>Техническое задание</w:t>
      </w:r>
    </w:p>
    <w:p w14:paraId="61AFBFE0" w14:textId="77777777" w:rsidR="00E25489" w:rsidRPr="00240830" w:rsidRDefault="00E25489" w:rsidP="00E25489">
      <w:pPr>
        <w:rPr>
          <w:noProof/>
        </w:rPr>
      </w:pPr>
      <w:r w:rsidRPr="00240830">
        <w:rPr>
          <w:b/>
          <w:bCs/>
          <w:noProof/>
        </w:rPr>
        <w:t>Гибридный инвертор Deye SUN-25K-SG01HP3-EU-AM2 (трёхфазный, 380 В, 25 кВт)</w:t>
      </w:r>
    </w:p>
    <w:p w14:paraId="16CFB049" w14:textId="77777777" w:rsidR="00E25489" w:rsidRPr="00E25489" w:rsidRDefault="00E25489" w:rsidP="00240830">
      <w:pPr>
        <w:rPr>
          <w:b/>
          <w:bCs/>
          <w:noProof/>
        </w:rPr>
      </w:pPr>
    </w:p>
    <w:p w14:paraId="3BE5A79A" w14:textId="55CBC53D" w:rsidR="00E25489" w:rsidRDefault="00E25489" w:rsidP="00240830">
      <w:pPr>
        <w:rPr>
          <w:b/>
          <w:bCs/>
          <w:noProof/>
          <w:lang w:val="ru-RU"/>
        </w:rPr>
      </w:pPr>
      <w:r w:rsidRPr="00E25489">
        <w:rPr>
          <w:b/>
          <w:bCs/>
          <w:noProof/>
        </w:rPr>
        <w:drawing>
          <wp:inline distT="0" distB="0" distL="0" distR="0" wp14:anchorId="055AA555" wp14:editId="01855E23">
            <wp:extent cx="4186989" cy="5648225"/>
            <wp:effectExtent l="0" t="0" r="4445" b="0"/>
            <wp:docPr id="5" name="Рисунок 4">
              <a:extLst xmlns:a="http://schemas.openxmlformats.org/drawingml/2006/main">
                <a:ext uri="{FF2B5EF4-FFF2-40B4-BE49-F238E27FC236}">
                  <a16:creationId xmlns:a16="http://schemas.microsoft.com/office/drawing/2014/main" id="{50C60F4C-0DF1-4FCA-3348-92AE4107B88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>
                      <a:extLst>
                        <a:ext uri="{FF2B5EF4-FFF2-40B4-BE49-F238E27FC236}">
                          <a16:creationId xmlns:a16="http://schemas.microsoft.com/office/drawing/2014/main" id="{50C60F4C-0DF1-4FCA-3348-92AE4107B88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rcRect l="32605" t="11774" r="33053" b="2035"/>
                    <a:stretch>
                      <a:fillRect/>
                    </a:stretch>
                  </pic:blipFill>
                  <pic:spPr>
                    <a:xfrm>
                      <a:off x="0" y="0"/>
                      <a:ext cx="4186989" cy="564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4FCCC" w14:textId="13B90446" w:rsidR="00240830" w:rsidRPr="00240830" w:rsidRDefault="00240830" w:rsidP="00240830">
      <w:pPr>
        <w:rPr>
          <w:noProof/>
        </w:rPr>
      </w:pPr>
      <w:r w:rsidRPr="00240830">
        <w:rPr>
          <w:b/>
          <w:bCs/>
          <w:noProof/>
        </w:rPr>
        <w:t>Гибридный инвертор Deye SUN-25K-SG01HP3-EU-AM2 (трёхфазный, 380 В, 25 кВт)</w:t>
      </w:r>
    </w:p>
    <w:p w14:paraId="00B30298" w14:textId="77777777" w:rsidR="00240830" w:rsidRPr="00240830" w:rsidRDefault="00240830" w:rsidP="00240830">
      <w:pPr>
        <w:rPr>
          <w:noProof/>
        </w:rPr>
      </w:pPr>
      <w:r w:rsidRPr="00240830">
        <w:rPr>
          <w:noProof/>
        </w:rPr>
        <w:t>Высоковольтный гибридный инвертор для коммерческих и промышленных солнечных систем. Одновременно работает с фотомодулями, аккумуляторами и сетью, обеспечивает резервное питание и допускает небалансную нагрузку по фазам.</w:t>
      </w:r>
    </w:p>
    <w:p w14:paraId="6E772495" w14:textId="77777777" w:rsidR="00240830" w:rsidRPr="00240830" w:rsidRDefault="00240830" w:rsidP="00240830">
      <w:pPr>
        <w:rPr>
          <w:noProof/>
        </w:rPr>
      </w:pPr>
      <w:r w:rsidRPr="00240830">
        <w:rPr>
          <w:b/>
          <w:bCs/>
          <w:noProof/>
        </w:rPr>
        <w:t>Основные характеристики:</w:t>
      </w:r>
    </w:p>
    <w:p w14:paraId="6BC35E24" w14:textId="77777777" w:rsidR="00240830" w:rsidRPr="00240830" w:rsidRDefault="00240830" w:rsidP="00240830">
      <w:pPr>
        <w:numPr>
          <w:ilvl w:val="0"/>
          <w:numId w:val="1"/>
        </w:numPr>
        <w:rPr>
          <w:noProof/>
        </w:rPr>
      </w:pPr>
      <w:r w:rsidRPr="00240830">
        <w:rPr>
          <w:noProof/>
        </w:rPr>
        <w:t>Номинальная мощность переменного тока: </w:t>
      </w:r>
      <w:r w:rsidRPr="00240830">
        <w:rPr>
          <w:b/>
          <w:bCs/>
          <w:noProof/>
        </w:rPr>
        <w:t>25 кВт, 3 фазы / 380 В</w:t>
      </w:r>
    </w:p>
    <w:p w14:paraId="40FF73C1" w14:textId="77777777" w:rsidR="00240830" w:rsidRPr="00240830" w:rsidRDefault="00240830" w:rsidP="00240830">
      <w:pPr>
        <w:numPr>
          <w:ilvl w:val="0"/>
          <w:numId w:val="1"/>
        </w:numPr>
        <w:rPr>
          <w:noProof/>
        </w:rPr>
      </w:pPr>
      <w:r w:rsidRPr="00240830">
        <w:rPr>
          <w:noProof/>
        </w:rPr>
        <w:t>Максимальная мощность фотомодулей: ~33 кВт (соотношение DC/AC ≈ 1,3)</w:t>
      </w:r>
    </w:p>
    <w:p w14:paraId="23088383" w14:textId="77777777" w:rsidR="00240830" w:rsidRPr="00240830" w:rsidRDefault="00240830" w:rsidP="00240830">
      <w:pPr>
        <w:numPr>
          <w:ilvl w:val="0"/>
          <w:numId w:val="1"/>
        </w:numPr>
        <w:rPr>
          <w:noProof/>
        </w:rPr>
      </w:pPr>
      <w:r w:rsidRPr="00240830">
        <w:rPr>
          <w:noProof/>
        </w:rPr>
        <w:t>Три контроллера точки максимальной мощности (MPPT), по две цепочки на каждый</w:t>
      </w:r>
    </w:p>
    <w:p w14:paraId="18AA0E9C" w14:textId="77777777" w:rsidR="00240830" w:rsidRPr="00240830" w:rsidRDefault="00240830" w:rsidP="00240830">
      <w:pPr>
        <w:numPr>
          <w:ilvl w:val="0"/>
          <w:numId w:val="1"/>
        </w:numPr>
        <w:rPr>
          <w:noProof/>
        </w:rPr>
      </w:pPr>
      <w:r w:rsidRPr="00240830">
        <w:rPr>
          <w:noProof/>
        </w:rPr>
        <w:lastRenderedPageBreak/>
        <w:t>Диапазон входного напряжения фотомодулей: 200 – 1000 В пост. тока</w:t>
      </w:r>
    </w:p>
    <w:p w14:paraId="4EFF3E3A" w14:textId="77777777" w:rsidR="00240830" w:rsidRPr="00240830" w:rsidRDefault="00240830" w:rsidP="00240830">
      <w:pPr>
        <w:numPr>
          <w:ilvl w:val="0"/>
          <w:numId w:val="1"/>
        </w:numPr>
        <w:rPr>
          <w:noProof/>
        </w:rPr>
      </w:pPr>
      <w:r w:rsidRPr="00240830">
        <w:rPr>
          <w:noProof/>
        </w:rPr>
        <w:t>Максимальный ток на каждый MPPT: 30 А (кратковременно до 45 А)</w:t>
      </w:r>
    </w:p>
    <w:p w14:paraId="310322D2" w14:textId="77777777" w:rsidR="00240830" w:rsidRPr="00240830" w:rsidRDefault="00240830" w:rsidP="00240830">
      <w:pPr>
        <w:numPr>
          <w:ilvl w:val="0"/>
          <w:numId w:val="1"/>
        </w:numPr>
        <w:rPr>
          <w:noProof/>
        </w:rPr>
      </w:pPr>
      <w:r w:rsidRPr="00240830">
        <w:rPr>
          <w:noProof/>
        </w:rPr>
        <w:t>Поддержка высоковольтных аккумуляторов 160 – 800 В пост. тока (CAN / RS-485)</w:t>
      </w:r>
    </w:p>
    <w:p w14:paraId="605B8D68" w14:textId="77777777" w:rsidR="00240830" w:rsidRPr="00240830" w:rsidRDefault="00240830" w:rsidP="00240830">
      <w:pPr>
        <w:numPr>
          <w:ilvl w:val="0"/>
          <w:numId w:val="1"/>
        </w:numPr>
        <w:rPr>
          <w:noProof/>
        </w:rPr>
      </w:pPr>
      <w:r w:rsidRPr="00240830">
        <w:rPr>
          <w:noProof/>
        </w:rPr>
        <w:t>Пиковая мощность в автономном режиме: 1,5 × номинал (10 с)</w:t>
      </w:r>
    </w:p>
    <w:p w14:paraId="334CB4AF" w14:textId="77777777" w:rsidR="00240830" w:rsidRPr="00240830" w:rsidRDefault="00240830" w:rsidP="00240830">
      <w:pPr>
        <w:numPr>
          <w:ilvl w:val="0"/>
          <w:numId w:val="1"/>
        </w:numPr>
        <w:rPr>
          <w:noProof/>
        </w:rPr>
      </w:pPr>
      <w:r w:rsidRPr="00240830">
        <w:rPr>
          <w:noProof/>
        </w:rPr>
        <w:t>КПД инвертора: до 97,6 % (эффективность MPPT &gt; 99 %)</w:t>
      </w:r>
    </w:p>
    <w:p w14:paraId="20BC789D" w14:textId="77777777" w:rsidR="00240830" w:rsidRPr="00240830" w:rsidRDefault="00240830" w:rsidP="00240830">
      <w:pPr>
        <w:numPr>
          <w:ilvl w:val="0"/>
          <w:numId w:val="1"/>
        </w:numPr>
        <w:rPr>
          <w:noProof/>
        </w:rPr>
      </w:pPr>
      <w:r w:rsidRPr="00240830">
        <w:rPr>
          <w:noProof/>
        </w:rPr>
        <w:t>Допустимый дисбаланс фаз: 100 %</w:t>
      </w:r>
    </w:p>
    <w:p w14:paraId="796BED1B" w14:textId="77777777" w:rsidR="00240830" w:rsidRPr="00240830" w:rsidRDefault="00240830" w:rsidP="00240830">
      <w:pPr>
        <w:numPr>
          <w:ilvl w:val="0"/>
          <w:numId w:val="1"/>
        </w:numPr>
        <w:rPr>
          <w:noProof/>
        </w:rPr>
      </w:pPr>
      <w:r w:rsidRPr="00240830">
        <w:rPr>
          <w:noProof/>
        </w:rPr>
        <w:t>Уровень шума: &lt; 45 дБ; степень защиты IP65</w:t>
      </w:r>
    </w:p>
    <w:p w14:paraId="3C742F5A" w14:textId="77777777" w:rsidR="00240830" w:rsidRPr="00240830" w:rsidRDefault="00240830" w:rsidP="00240830">
      <w:pPr>
        <w:numPr>
          <w:ilvl w:val="0"/>
          <w:numId w:val="1"/>
        </w:numPr>
        <w:rPr>
          <w:noProof/>
        </w:rPr>
      </w:pPr>
      <w:r w:rsidRPr="00240830">
        <w:rPr>
          <w:noProof/>
        </w:rPr>
        <w:t>Рабочая температура: –40 … +60 °C (derating выше 45 °C)</w:t>
      </w:r>
    </w:p>
    <w:p w14:paraId="504963FD" w14:textId="77777777" w:rsidR="00240830" w:rsidRPr="00240830" w:rsidRDefault="00240830" w:rsidP="00240830">
      <w:pPr>
        <w:numPr>
          <w:ilvl w:val="0"/>
          <w:numId w:val="1"/>
        </w:numPr>
        <w:rPr>
          <w:noProof/>
        </w:rPr>
      </w:pPr>
      <w:r w:rsidRPr="00240830">
        <w:rPr>
          <w:noProof/>
        </w:rPr>
        <w:t>Габариты: 528 × 775 × 315 мм; масса ≈ 55 кг</w:t>
      </w:r>
    </w:p>
    <w:p w14:paraId="2A8DC803" w14:textId="77777777" w:rsidR="00240830" w:rsidRPr="00240830" w:rsidRDefault="00240830" w:rsidP="00240830">
      <w:pPr>
        <w:numPr>
          <w:ilvl w:val="0"/>
          <w:numId w:val="1"/>
        </w:numPr>
        <w:rPr>
          <w:noProof/>
        </w:rPr>
      </w:pPr>
      <w:r w:rsidRPr="00240830">
        <w:rPr>
          <w:noProof/>
        </w:rPr>
        <w:t>Интерфейсы связи: CAN, RS-485, Ethernet и Wi-Fi (опция)</w:t>
      </w:r>
    </w:p>
    <w:p w14:paraId="1C3EF289" w14:textId="77777777" w:rsidR="00240830" w:rsidRPr="00240830" w:rsidRDefault="00240830" w:rsidP="00240830">
      <w:pPr>
        <w:numPr>
          <w:ilvl w:val="0"/>
          <w:numId w:val="1"/>
        </w:numPr>
        <w:rPr>
          <w:noProof/>
        </w:rPr>
      </w:pPr>
      <w:r w:rsidRPr="00240830">
        <w:rPr>
          <w:noProof/>
        </w:rPr>
        <w:t>Гарантия производителя: 5 лет </w:t>
      </w:r>
    </w:p>
    <w:p w14:paraId="7713E466" w14:textId="6C0192EE" w:rsidR="00C116DE" w:rsidRDefault="00C116DE">
      <w:pPr>
        <w:rPr>
          <w:noProof/>
        </w:rPr>
      </w:pPr>
    </w:p>
    <w:p w14:paraId="2C10F7CE" w14:textId="77777777" w:rsidR="002D273F" w:rsidRPr="009218E1" w:rsidRDefault="002D273F" w:rsidP="002D273F">
      <w:pPr>
        <w:rPr>
          <w:color w:val="FFFFFF" w:themeColor="background1"/>
          <w14:textFill>
            <w14:noFill/>
          </w14:textFill>
        </w:rPr>
      </w:pPr>
    </w:p>
    <w:p w14:paraId="52524BF8" w14:textId="6B1C9D8A" w:rsidR="002D273F" w:rsidRDefault="002D273F" w:rsidP="002D273F">
      <w:pPr>
        <w:rPr>
          <w:noProof/>
          <w:lang w:val="ru-RU"/>
        </w:rPr>
      </w:pPr>
    </w:p>
    <w:p w14:paraId="1A1E7D9A" w14:textId="69A5FC0B" w:rsidR="00653D08" w:rsidRPr="00653D08" w:rsidRDefault="00E25489" w:rsidP="00653D08">
      <w:pPr>
        <w:rPr>
          <w:lang w:val="ru-RU"/>
        </w:rPr>
      </w:pPr>
      <w:r>
        <w:rPr>
          <w:lang w:val="ru-RU"/>
        </w:rPr>
        <w:t xml:space="preserve">Электрик </w:t>
      </w:r>
      <w:proofErr w:type="gramStart"/>
      <w:r>
        <w:rPr>
          <w:lang w:val="ru-RU"/>
        </w:rPr>
        <w:t>ЦСПП  Мисюра</w:t>
      </w:r>
      <w:proofErr w:type="gramEnd"/>
      <w:r>
        <w:rPr>
          <w:lang w:val="ru-RU"/>
        </w:rPr>
        <w:t xml:space="preserve"> Е.А.</w:t>
      </w:r>
    </w:p>
    <w:p w14:paraId="1234FEFD" w14:textId="77777777" w:rsidR="00653D08" w:rsidRDefault="00653D08" w:rsidP="00653D08">
      <w:pPr>
        <w:rPr>
          <w:noProof/>
          <w:lang w:val="ru-RU"/>
        </w:rPr>
      </w:pPr>
    </w:p>
    <w:p w14:paraId="6FF07BFA" w14:textId="43D49DB6" w:rsidR="00653D08" w:rsidRPr="00653D08" w:rsidRDefault="00653D08" w:rsidP="00653D08">
      <w:pPr>
        <w:tabs>
          <w:tab w:val="left" w:pos="1605"/>
        </w:tabs>
        <w:rPr>
          <w:lang w:val="ru-RU"/>
        </w:rPr>
      </w:pPr>
      <w:r>
        <w:rPr>
          <w:lang w:val="ru-RU"/>
        </w:rPr>
        <w:tab/>
      </w:r>
    </w:p>
    <w:sectPr w:rsidR="00653D08" w:rsidRPr="00653D08">
      <w:pgSz w:w="12240" w:h="15840"/>
      <w:pgMar w:top="850" w:right="850" w:bottom="850" w:left="1417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3918"/>
    <w:multiLevelType w:val="multilevel"/>
    <w:tmpl w:val="FCDC1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042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F6C"/>
    <w:rsid w:val="00003EF6"/>
    <w:rsid w:val="000B18C1"/>
    <w:rsid w:val="000F73E6"/>
    <w:rsid w:val="00190F46"/>
    <w:rsid w:val="001E2329"/>
    <w:rsid w:val="00240830"/>
    <w:rsid w:val="00283A01"/>
    <w:rsid w:val="002D273F"/>
    <w:rsid w:val="002D6F6C"/>
    <w:rsid w:val="00316B93"/>
    <w:rsid w:val="004B6D5F"/>
    <w:rsid w:val="004C7453"/>
    <w:rsid w:val="00544047"/>
    <w:rsid w:val="0062333E"/>
    <w:rsid w:val="00653CFD"/>
    <w:rsid w:val="00653D08"/>
    <w:rsid w:val="006A2B60"/>
    <w:rsid w:val="006E6B87"/>
    <w:rsid w:val="007221E7"/>
    <w:rsid w:val="00747531"/>
    <w:rsid w:val="0084759F"/>
    <w:rsid w:val="008D37D6"/>
    <w:rsid w:val="009218E1"/>
    <w:rsid w:val="00A51B4B"/>
    <w:rsid w:val="00AA3426"/>
    <w:rsid w:val="00B41721"/>
    <w:rsid w:val="00C116DE"/>
    <w:rsid w:val="00CB4038"/>
    <w:rsid w:val="00D10C46"/>
    <w:rsid w:val="00E25489"/>
    <w:rsid w:val="00EB5009"/>
    <w:rsid w:val="00EE5200"/>
    <w:rsid w:val="00F00813"/>
    <w:rsid w:val="00F3066D"/>
    <w:rsid w:val="00F4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D6845"/>
  <w15:chartTrackingRefBased/>
  <w15:docId w15:val="{BD6F285F-92B5-46A6-AF8C-B12C25B22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6F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6F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6F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6F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6F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6F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6F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6F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6F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6F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D6F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D6F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D6F6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D6F6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D6F6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D6F6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D6F6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D6F6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D6F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D6F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6F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D6F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D6F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D6F6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D6F6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D6F6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D6F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D6F6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D6F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Місюра Євген Олександрович (Yevhen Misiura)</dc:creator>
  <cp:keywords/>
  <dc:description/>
  <cp:lastModifiedBy>Арнаутов Володимир Юрійович (Volodymyr Arnautov)</cp:lastModifiedBy>
  <cp:revision>2</cp:revision>
  <cp:lastPrinted>2026-03-16T05:38:00Z</cp:lastPrinted>
  <dcterms:created xsi:type="dcterms:W3CDTF">2026-06-03T11:27:00Z</dcterms:created>
  <dcterms:modified xsi:type="dcterms:W3CDTF">2026-06-03T11:27:00Z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2026-03-06T12:21:22Z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90186369-3832-4305-ad1a-5be1b5470d06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